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6BABE" w14:textId="77777777" w:rsidR="009E3061" w:rsidRPr="009E3061" w:rsidRDefault="009E3061" w:rsidP="009E306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/>
        </w:rPr>
      </w:pPr>
      <w:r w:rsidRPr="009E3061">
        <w:rPr>
          <w:rFonts w:ascii="Arial" w:eastAsia="Times New Roman" w:hAnsi="Arial" w:cs="Arial"/>
          <w:color w:val="000000"/>
          <w:kern w:val="36"/>
          <w:sz w:val="43"/>
          <w:szCs w:val="43"/>
          <w:lang w:val="ru-RU"/>
        </w:rPr>
        <w:t>Функциональная грамотность/</w:t>
      </w:r>
      <w:proofErr w:type="spellStart"/>
      <w:r w:rsidRPr="009E3061">
        <w:rPr>
          <w:rFonts w:ascii="Arial" w:eastAsia="Times New Roman" w:hAnsi="Arial" w:cs="Arial"/>
          <w:color w:val="000000"/>
          <w:kern w:val="36"/>
          <w:sz w:val="43"/>
          <w:szCs w:val="43"/>
          <w:lang w:val="ru-RU"/>
        </w:rPr>
        <w:t>Функциональ</w:t>
      </w:r>
      <w:proofErr w:type="spellEnd"/>
      <w:r w:rsidRPr="009E3061">
        <w:rPr>
          <w:rFonts w:ascii="Arial" w:eastAsia="Times New Roman" w:hAnsi="Arial" w:cs="Arial"/>
          <w:color w:val="000000"/>
          <w:kern w:val="36"/>
          <w:sz w:val="43"/>
          <w:szCs w:val="43"/>
          <w:lang w:val="ru-RU"/>
        </w:rPr>
        <w:t xml:space="preserve"> </w:t>
      </w:r>
      <w:proofErr w:type="spellStart"/>
      <w:r w:rsidRPr="009E3061">
        <w:rPr>
          <w:rFonts w:ascii="Arial" w:eastAsia="Times New Roman" w:hAnsi="Arial" w:cs="Arial"/>
          <w:color w:val="000000"/>
          <w:kern w:val="36"/>
          <w:sz w:val="43"/>
          <w:szCs w:val="43"/>
          <w:lang w:val="ru-RU"/>
        </w:rPr>
        <w:t>белемлелек</w:t>
      </w:r>
      <w:proofErr w:type="spellEnd"/>
    </w:p>
    <w:p w14:paraId="22A709E1" w14:textId="77777777" w:rsidR="009E3061" w:rsidRPr="009E3061" w:rsidRDefault="009E3061" w:rsidP="009E306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Индикатором качества образования в части формирования функциональной грамотности является международное исследование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PISA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. Исследование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PISA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ставит своей целью проверку наличия таких умений, которые должны помочь молодежи в их «взрослой» жизни.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Составляющие функциональной грамотности: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1. Читательская грамотность – способность человека понимать и использовать письменное тексты, размышлять о них и заниматься чтением, чтобы достигать своих целей, расширять свои знания и возможности, участвовать в социальной жизни.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2. Естественно-научная грамотность - способность человека занимать активную гражданскую позицию по вопросам, связанным с естественно-научными идеями: научно объяснять явления; понимать особенности естественно-научного исследования; интерпретировать данные и использовать научные доказательства.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3. Математическая грамотность - способность формулировать, применять и интерпретировать математику в разнообразных контекстах: применять математические рассуждения; использовать математические понятия и инструменты.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4. Финансовая грамотность – знание и понимание финансовых понятий и финансовых рисков, а также навыки, мотивацию и уверенность,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5. Креативное мышление.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6. Глобальные компетенции.</w:t>
      </w:r>
    </w:p>
    <w:p w14:paraId="7D32C411" w14:textId="77777777" w:rsidR="009E3061" w:rsidRPr="009E3061" w:rsidRDefault="009E3061" w:rsidP="009E306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Под глобальными компетенциями в исследовании понимаются способности: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- критически рассматривать с различных точек зрения проблемы глобального характера и межкультурного взаимодействия;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- осознавать, как культурные, религиозные, политические, расовые и иные различия влияют на восприятие, суждения и взгляды людей;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-вступать в открытое, уважительное и эффективное взаимодействие с другими людьми на основе разделяемого всеми уважения к человеческому достоинству.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 xml:space="preserve"> Глобальные компетенции включают способность эффективно действовать индивидуально или в группе в различных ситуациях. Оцениваются также заинтересованность и осведомленность о глобальных тенденциях развития, управление поведением, открытость к новому, эмоциональное восприятие нового.</w:t>
      </w:r>
    </w:p>
    <w:p w14:paraId="1F98BD62" w14:textId="77777777" w:rsidR="009E3061" w:rsidRPr="009E3061" w:rsidRDefault="009E3061" w:rsidP="009E306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==========================================================================</w:t>
      </w:r>
    </w:p>
    <w:p w14:paraId="41A62029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>Нормативные документы</w:t>
      </w:r>
    </w:p>
    <w:p w14:paraId="1D2C8A48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 xml:space="preserve">Министерство </w:t>
      </w:r>
      <w:proofErr w:type="gramStart"/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 xml:space="preserve">Просвещения </w:t>
      </w: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</w:rPr>
        <w:t> </w:t>
      </w: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>Российской</w:t>
      </w:r>
      <w:proofErr w:type="gramEnd"/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 xml:space="preserve"> Федерации</w:t>
      </w:r>
    </w:p>
    <w:p w14:paraId="50C1A746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4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Письмо Министерства Просвещения РФ от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14.09.2021 г. №03-1510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"Об организации работы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по повышению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функциональной грамотности"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5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Письмо Министерства Просвещения РФ от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17.09.2021 №03-1526 "О методическом обеспечении работы по повышению функциональной грамотности"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6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Письмо Министерства Просвещения РФ от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22.03.2021 №04-238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"Об электронном банке тренировочных заданий по оценке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функциональной грамотности"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7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Письмо Министерства Просвещения РФ от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26.01.2021 №ТВ-94/04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"Об электронном банке тренировочных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lastRenderedPageBreak/>
          <w:t xml:space="preserve">заданий по оценке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функциональной грамотности"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8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Приказ Министерства Просвещения РФ от 06.05.2019г. № 219 "Об утверждении методологии и критериев оценки качества общего образования в ОО"</w:t>
        </w:r>
      </w:hyperlink>
    </w:p>
    <w:p w14:paraId="303B0E55" w14:textId="77777777" w:rsidR="009E3061" w:rsidRPr="009E3061" w:rsidRDefault="009E3061" w:rsidP="009E306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14:paraId="64A1ADEA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>Министерство образования и науки Республики Татарстан</w:t>
      </w:r>
    </w:p>
    <w:p w14:paraId="2999DE73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►</w:t>
      </w:r>
      <w:hyperlink r:id="rId9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Приказ </w:t>
        </w:r>
        <w:proofErr w:type="spellStart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МОиН</w:t>
        </w:r>
        <w:proofErr w:type="spellEnd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РТ № под-1807/22 от 26.10.2022 " Об утверждении Комплекса мер по развитию функциональной грамотности обучающихся Республики Татарстан на 2022-2023 учебный год";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10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Приказ </w:t>
        </w:r>
        <w:proofErr w:type="spellStart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МОиН</w:t>
        </w:r>
        <w:proofErr w:type="spellEnd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РТ № под-1830/21 от 30.12.2021 " Об утверждении методических рекомендаций по формированию и развитию функциональной грамотности в Республике Татарстан";</w:t>
        </w:r>
      </w:hyperlink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br/>
        <w:t>►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hyperlink r:id="rId11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Приказ </w:t>
        </w:r>
        <w:proofErr w:type="spellStart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МОиН</w:t>
        </w:r>
        <w:proofErr w:type="spellEnd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РТ № под-1198/21 от 17.09.2021 "Об утверждении Комплекса мер по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развитию функциональной грамотности в Республике Татарстан"</w:t>
        </w:r>
      </w:hyperlink>
    </w:p>
    <w:p w14:paraId="0EF79F99" w14:textId="77777777" w:rsidR="009E3061" w:rsidRPr="009E3061" w:rsidRDefault="009E3061" w:rsidP="009E3061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===================================================</w:t>
      </w:r>
    </w:p>
    <w:p w14:paraId="4CB25E70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ru-RU"/>
        </w:rPr>
        <w:t>Банк заданий по ФГ</w:t>
      </w:r>
    </w:p>
    <w:p w14:paraId="71DDCED1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r w:rsidRPr="009E3061">
        <w:rPr>
          <w:rFonts w:ascii="Arial" w:eastAsia="Times New Roman" w:hAnsi="Arial" w:cs="Arial"/>
          <w:color w:val="000000"/>
          <w:sz w:val="18"/>
          <w:szCs w:val="18"/>
        </w:rPr>
        <w:fldChar w:fldCharType="begin"/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 xml:space="preserve"> 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HYPERLINK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 xml:space="preserve"> "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https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>://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fg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>.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resh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>.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edu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>.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instrText>ru</w:instrTex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instrText xml:space="preserve">/" </w:instrTex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fldChar w:fldCharType="separate"/>
      </w:r>
      <w:r w:rsidRPr="009E3061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val="ru-RU"/>
        </w:rPr>
        <w:t>Открытый банк заданий на образовательной платформе «Российская электронная школа»</w:t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fldChar w:fldCharType="end"/>
      </w:r>
      <w:r w:rsidRPr="009E3061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Pr="009E3061">
        <w:rPr>
          <w:rFonts w:ascii="Arial" w:eastAsia="Times New Roman" w:hAnsi="Arial" w:cs="Arial"/>
          <w:color w:val="000000"/>
          <w:sz w:val="18"/>
          <w:szCs w:val="18"/>
          <w:lang w:val="ru-RU"/>
        </w:rPr>
        <w:t>-</w:t>
      </w:r>
    </w:p>
    <w:p w14:paraId="655429D9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hyperlink r:id="rId12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Открытые задания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PISA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на официальном </w:t>
        </w:r>
        <w:proofErr w:type="gramStart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сайте 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 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федерального</w:t>
        </w:r>
        <w:proofErr w:type="gramEnd"/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государственного бюджетного учреждения «Федеральный институт оценки качества образования»</w:t>
        </w:r>
      </w:hyperlink>
    </w:p>
    <w:p w14:paraId="68D668D5" w14:textId="77777777" w:rsidR="009E3061" w:rsidRPr="009E3061" w:rsidRDefault="009E3061" w:rsidP="009E3061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ru-RU"/>
        </w:rPr>
      </w:pPr>
      <w:hyperlink r:id="rId13" w:history="1"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Открытый банк заданий для оценки естественнонаучной грамотности (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VII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>-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</w:rPr>
          <w:t>IX</w:t>
        </w:r>
        <w:r w:rsidRPr="009E3061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val="ru-RU"/>
          </w:rPr>
          <w:t xml:space="preserve"> классы) на официальном сайте федерального государственного бюджетного научного учреждения «Федеральный институт педагогических измерений»</w:t>
        </w:r>
      </w:hyperlink>
    </w:p>
    <w:p w14:paraId="3B963E32" w14:textId="77777777" w:rsidR="00AE25B9" w:rsidRPr="009E3061" w:rsidRDefault="00AE25B9">
      <w:pPr>
        <w:rPr>
          <w:lang w:val="ru-RU"/>
        </w:rPr>
      </w:pPr>
      <w:bookmarkStart w:id="0" w:name="_GoBack"/>
      <w:bookmarkEnd w:id="0"/>
    </w:p>
    <w:sectPr w:rsidR="00AE25B9" w:rsidRPr="009E306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AC"/>
    <w:rsid w:val="009E3061"/>
    <w:rsid w:val="00AE25B9"/>
    <w:rsid w:val="00DC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6E282-4C2A-4512-9F52-804E9AA0A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0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0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3061"/>
    <w:rPr>
      <w:b/>
      <w:bCs/>
    </w:rPr>
  </w:style>
  <w:style w:type="character" w:styleId="a5">
    <w:name w:val="Hyperlink"/>
    <w:basedOn w:val="a0"/>
    <w:uiPriority w:val="99"/>
    <w:semiHidden/>
    <w:unhideWhenUsed/>
    <w:rsid w:val="009E30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0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9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89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913/files/5%20%D0%9F%D1%80%D0%B8%D0%BA%D0%B0%D0%B7%20%D0%9C%D0%B8%D0%BD%D0%B8%D1%81%D1%82%D0%B5%D1%80%D1%81%D1%82%D0%B2%D0%B0%20%D0%9F%D1%80%D0%BE%D1%81%D0%B2%D0%B5%D1%89%D0%B5%D0%BD%D0%B8%D1%8F%20%D0%A0%D0%A4%20%D0%BE%D1%82%2006_05_2019%D0%B3_%20%E2%84%96%20219%20%D0%9E%D0%B1%20%D1%83%D1%82%D0%B2%D0%B5%D1%80%D0%B6%D0%B4%D0%B5%D0%BD%D0%B8%D0%B8%20%D0%BC%D0%B5%D1%82%D0%BE%D0%B4%D0%BE%D0%BB%D0%BE%D0%B3%D0%B8%D0%B8%20%D0%B8%20%D0%BA%D1%80%D0%B8%D1%82%D0%B5%D1%80%D0%B8%D0%B5%D0%B2%20%D0%BE%D1%86%D0%B5%D0%BD%D0%BA%D0%B8%20%D0%BA%D0%B0%D1%87%D0%B5%D1%81%D1%82%D0%B2%D0%B0%20%D0%BE%D0%B1%D1%89%D0%B5%D0%B3%D0%BE%20%D0%BE%D0%B1%D1%80%D0%B0%D0%B7%D0%BE%D0%B2%D0%B0%D0%BD%D0%B8%D1%8F%20%D0%B2%20%D0%9E%D0%9E.pdf" TargetMode="External"/><Relationship Id="rId13" Type="http://schemas.openxmlformats.org/officeDocument/2006/relationships/hyperlink" Target="https://fipi.ru/otkrytyy-bank-zadaniy-dlya-otsenki-yestestvennonauchnoy-gramotnos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6913/files/4%20%D0%9F%D0%B8%D1%81%D1%8C%D0%BC%D0%BE%20%D0%9C%D0%B8%D0%BD%D0%B8%D1%81%D1%82%D0%B5%D1%80%D1%81%D1%82%D0%B2%D0%B0%20%D0%9F%D1%80%D0%BE%D1%81%D0%B2%D0%B5%D1%89%D0%B5%D0%BD%D0%B8%D1%8F%20%D0%A0%D0%A4%20%D0%BE%D1%82%2026_01_2021%20%E2%84%96%D0%A2%D0%92-9404%20%D0%9E%D0%B1%20%D1%8D%D0%BB%D0%B5%D0%BA%D1%82%D1%80%D0%BE%D0%BD%D0%BD%D0%BE%D0%BC%20%D0%B1%D0%B0%D0%BD%D0%BA%D0%B5%20%D1%82%D1%80%D0%B5%D0%BD%D0%B8%D1%80%D0%BE%D0%B2%D0%BE%D1%87%D0%BD%D1%8B%D1%85%20%D0%B7%D0%B0%D0%B4%D0%B0%D0%BD%D0%B8%D0%B9%20%D0%BF%D0%BE%20%D0%BE%D1%86%D0%B5%D0%BD%D0%BA%D0%B5%20%D1%84%D1%83%D0%BD%D0%BA%D1%86%D0%B8%D0%BE%D0%BD%D0%B0%D0%BB%D1%8C%D0%BD%D0%BE%D0%B9%20%D0%B3%D1%80%D0%B0%D0%BC%D0%BE%D1%82%D0%BD%D0%BE%D1%81%D1%82%D0%B8.pdf" TargetMode="External"/><Relationship Id="rId12" Type="http://schemas.openxmlformats.org/officeDocument/2006/relationships/hyperlink" Target="https://fioco.ru/%D0%BF%D1%80%D0%B8%D0%BC%D0%B5%D1%80%D1%8B-%D0%B7%D0%B0%D0%B4%D0%B0%D1%87-pis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6913/files/3%20%D0%9F%D0%B8%D1%81%D1%8C%D0%BC%D0%BE%20%D0%9C%D0%B8%D0%BD%D0%B8%D1%81%D1%82%D0%B5%D1%80%D1%81%D1%82%D0%B2%D0%B0%20%D0%9F%D1%80%D0%BE%D1%81%D0%B2%D0%B5%D1%89%D0%B5%D0%BD%D0%B8%D1%8F%20%D0%A0%D0%A4%20%D0%BE%D1%82%2022_03_2021%20%E2%84%9604-238%20%D0%9E%D0%B1%20%D1%8D%D0%BB%D0%B5%D0%BA%D1%82%D1%80%D0%BE%D0%BD%D0%BD%D0%BE%D0%BC%20%D0%B1%D0%B0%D0%BD%D0%BA%D0%B5%20%D1%82%D1%80%D0%B5%D0%BD%D0%B8%D1%80%D0%BE%D0%B2%D0%BE%D1%87%D0%BD%D1%8B%D1%85%20%D0%B7%D0%B0%D0%B4%D0%B0%D0%BD%D0%B8%D0%B9%20%D0%BF%D0%BE%20%D0%BE%D1%86%D0%B5%D0%BD%D0%BA%D0%B5%20%D1%84%D1%83%D0%BD%D0%BA%D1%86%D0%B8%D0%BE%D0%BD%D0%B0%D0%BB%D1%8C%D0%BD%D0%BE%D0%B9%20%D0%B3%D1%80%D0%B0%D0%BC%D0%BE%D1%82%D0%BD%D0%BE%D1%81%D1%82%D0%B8.pdf" TargetMode="External"/><Relationship Id="rId11" Type="http://schemas.openxmlformats.org/officeDocument/2006/relationships/hyperlink" Target="https://edu.tatar.ru/upload/storage/org6913/files/3%20%D0%9F%D1%80%D0%B8%D0%BA%D0%B0%D0%B7%20%D0%9C%D0%9E%D0%B8%D0%9D%20%D0%A0%D0%A2%20%E2%84%96%20%D0%BF%D0%BE%D0%B4-119821%20%D0%BE%D1%82%2017_09_2021%20%D0%9E%D0%B1%20%D1%83%D1%82%D0%B2%D0%B5%D1%80%D0%B6%D0%B4%D0%B5%D0%BD%D0%B8%D0%B8%20%D0%9A%D0%BE%D0%BC%D0%BF%D0%BB%D0%B5%D0%BA%D1%81%D0%B0%20%D0%BC%D0%B5%D1%80%20%D0%BF%D0%BE%C2%A0%D1%80%D0%B0%D0%B7%D0%B2%D0%B8%D1%82%D0%B8%D1%8E%20%D1%84%D1%83%D0%BD%D0%BA%D1%86%D0%B8%D0%BE%D0%BD%D0%B0%D0%BB%D1%8C%D0%BD%D0%BE%D0%B9%20%D0%B3%D1%80%D0%B0%D0%BC%D0%BE%D1%82%D0%BD%D0%BE%D1%81%D1%82%D0%B8%20%D0%B2%20%D0%A0%D0%B5%D1%81%D0%BF%D1%83%D0%B1%D0%BB%D0%B8%D0%BA%D0%B5%20%D0%A2%D0%B0%D1%82%D0%B0%D1%80%D1%81%D1%82%D0%B0%D0%BD.pdf" TargetMode="External"/><Relationship Id="rId5" Type="http://schemas.openxmlformats.org/officeDocument/2006/relationships/hyperlink" Target="https://edu.tatar.ru/upload/storage/org6913/files/2%20%D0%9F%D0%B8%D1%81%D1%8C%D0%BC%D0%BE%20%D0%9C%D0%B8%D0%BD%D0%B8%D1%81%D1%82%D0%B5%D1%80%D1%81%D1%82%D0%B2%D0%B0%20%D0%9F%D1%80%D0%BE%D1%81%D0%B2%D0%B5%D1%89%D0%B5%D0%BD%D0%B8%D1%8F%20%D0%A0%D0%A4%20%D0%BE%D1%82%2017_09_2021%20%E2%84%9603-1526%20%D0%9E%20%D0%BC%D0%B5%D1%82%D0%BE%D0%B4%D0%B8%D1%87%D0%B5%D1%81%D0%BA%D0%BE%D0%BC%20%D0%BE%D0%B1%D0%B5%D1%81%D0%BF%D0%B5%D1%87%D0%B5%D0%BD%D0%B8%D0%B8%20%D1%80%D0%B0%D0%B1%D0%BE%D1%82%D1%8B%20%D0%BF%D0%BE%20%D0%BF%D0%BE%D0%B2%D1%8B%D1%88%D0%B5%D0%BD%D0%B8%D1%8E%20%D1%84%D1%83%D0%BD%D0%BA%D1%86%D0%B8%D0%BE%D0%BD%D0%B0%D0%BB%D1%8C%D0%BD%D0%BE%D0%B9%20%D0%B3%D1%80%D0%B0%D0%BC%D0%BE%D1%82%D0%BD%D0%BE%D1%81%D1%82%D0%B8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du.tatar.ru/upload/storage/org6913/files/2%20%D0%9F%D1%80%D0%B8%D0%BA%D0%B0%D0%B7%20%D0%9C%D0%9E%D0%B8%D0%9D%20%D0%A0%D0%A2%20%E2%84%96%20%D0%BF%D0%BE%D0%B4-183021%20%D0%A4%D1%83%D0%BD%D0%BA%20%D0%93%D1%80%D0%B0%D0%BC.pdf" TargetMode="External"/><Relationship Id="rId4" Type="http://schemas.openxmlformats.org/officeDocument/2006/relationships/hyperlink" Target="https://edu.tatar.ru/upload/storage/org6913/files/1%20%D0%9F%D0%B8%D1%81%D1%8C%D0%BC%D0%BE%20%D0%9C%D0%B8%D0%BD%D0%B8%D1%81%D1%82%D0%B5%D1%80%D1%81%D1%82%D0%B2%D0%B0%20%D0%9F%D1%80%D0%BE%D1%81%D0%B2%D0%B5%D1%89%D0%B5%D0%BD%D0%B8%D1%8F%20%D0%A0%D0%A4%20%D0%BE%D1%82%2014_09_2021%20%D0%B3_%20%E2%84%9603-1510%20%D0%9E%D0%B1%20%D0%BE%D1%80%D0%B3%D0%B0%D0%BD%D0%B8%D0%B7%D0%B0%D1%86%D0%B8%D0%B8%20%D1%80%D0%B0%D0%B1%D0%BE%D1%82%D1%8B%20%D0%BF%D0%BE%20%D0%BF%D0%BE%D0%B2%D1%8B%D1%88%D0%B5%D0%BD%D0%B8%D1%8E%20%D1%84%D1%83%D0%BD%D0%BA%D1%86%D0%B8%D0%BE%D0%BD%D0%B0%D0%BB%D1%8C%D0%BD%D0%BE%D0%B9%20%D0%B3%D1%80%D0%B0%D0%BC%D0%BE%D1%82%D0%BD%D0%BE%D1%81%D1%82%D0%B8.pdf" TargetMode="External"/><Relationship Id="rId9" Type="http://schemas.openxmlformats.org/officeDocument/2006/relationships/hyperlink" Target="https://edu.tatar.ru/upload/storage/org6913/files/1%20%D0%9F%D1%80%D0%B8%D0%BA%D0%B0%D0%B7%20%D0%9C%D0%9E%D0%B8%D0%9D%20%D0%A0%D0%A2%20%E2%84%96%20%D0%BF%D0%BE%D0%B4-180722%20%D0%A4%D1%83%D0%BD%D0%BA%20%D0%93%D1%80%D0%B0%D0%BC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1427</Words>
  <Characters>8136</Characters>
  <Application>Microsoft Office Word</Application>
  <DocSecurity>0</DocSecurity>
  <Lines>67</Lines>
  <Paragraphs>19</Paragraphs>
  <ScaleCrop>false</ScaleCrop>
  <Company/>
  <LinksUpToDate>false</LinksUpToDate>
  <CharactersWithSpaces>9544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3</cp:revision>
  <dcterms:created xsi:type="dcterms:W3CDTF">2026-02-26T15:41:00Z</dcterms:created>
  <dcterms:modified xsi:type="dcterms:W3CDTF">2026-02-26T15:42:00Z</dcterms:modified>
</cp:coreProperties>
</file>